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C724F" w14:textId="77777777" w:rsidR="00B00AA4" w:rsidRDefault="00B00AA4" w:rsidP="00B00AA4">
      <w:pPr>
        <w:rPr>
          <w:b/>
          <w:bCs/>
          <w:color w:val="000000"/>
        </w:rPr>
      </w:pPr>
    </w:p>
    <w:p w14:paraId="023A1C74" w14:textId="77777777" w:rsidR="00B00AA4" w:rsidRDefault="00E346F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0F7768B8" wp14:editId="72F905C6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23E8C" w14:textId="77777777"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14:paraId="7606415F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14:paraId="6906D967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14:paraId="46CF37BC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 xml:space="preserve">Priorità 4 </w:t>
      </w:r>
    </w:p>
    <w:p w14:paraId="1699EFAE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Aumentare l’occupazione e la coesione territoriale</w:t>
      </w:r>
    </w:p>
    <w:p w14:paraId="2A8CAB85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Misura 4.63</w:t>
      </w:r>
    </w:p>
    <w:p w14:paraId="719CE7D4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Attuazione di strategie di sviluppo locale di tipo partecipativo</w:t>
      </w:r>
    </w:p>
    <w:p w14:paraId="2B769A0A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36"/>
          <w:szCs w:val="36"/>
          <w:lang w:val="en-US" w:eastAsia="de-DE"/>
        </w:rPr>
      </w:pPr>
      <w:r w:rsidRPr="0041605E">
        <w:rPr>
          <w:rFonts w:cs="Arial"/>
          <w:smallCaps/>
          <w:color w:val="808000"/>
          <w:sz w:val="28"/>
          <w:szCs w:val="36"/>
          <w:lang w:val="en-US" w:eastAsia="de-DE"/>
        </w:rPr>
        <w:t xml:space="preserve">art. 63 del Reg. (UE) n. 508/2014 </w:t>
      </w:r>
    </w:p>
    <w:p w14:paraId="00004C60" w14:textId="77777777" w:rsidR="0041605E" w:rsidRPr="0041605E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val="en-US" w:eastAsia="de-DE"/>
        </w:rPr>
      </w:pPr>
      <w:r w:rsidRPr="0041605E">
        <w:rPr>
          <w:rFonts w:cs="Arial"/>
          <w:b/>
          <w:color w:val="808000"/>
          <w:sz w:val="36"/>
          <w:szCs w:val="36"/>
          <w:lang w:val="en-US" w:eastAsia="de-DE"/>
        </w:rPr>
        <w:tab/>
      </w:r>
    </w:p>
    <w:p w14:paraId="267EB114" w14:textId="77777777" w:rsidR="0041605E" w:rsidRPr="0041605E" w:rsidRDefault="0041605E" w:rsidP="0041605E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spacing w:after="0" w:line="240" w:lineRule="auto"/>
        <w:rPr>
          <w:rFonts w:cs="Arial"/>
          <w:b/>
          <w:color w:val="808000"/>
          <w:sz w:val="48"/>
          <w:szCs w:val="36"/>
          <w:lang w:eastAsia="de-DE"/>
        </w:rPr>
      </w:pPr>
      <w:r w:rsidRPr="0041605E">
        <w:rPr>
          <w:rFonts w:cs="Arial"/>
          <w:b/>
          <w:color w:val="808000"/>
          <w:sz w:val="44"/>
          <w:szCs w:val="36"/>
          <w:lang w:val="en-US" w:eastAsia="de-DE"/>
        </w:rPr>
        <w:tab/>
      </w:r>
      <w:r w:rsidRPr="0041605E">
        <w:rPr>
          <w:rFonts w:cs="Arial"/>
          <w:b/>
          <w:color w:val="808000"/>
          <w:sz w:val="44"/>
          <w:szCs w:val="36"/>
          <w:lang w:eastAsia="de-DE"/>
        </w:rPr>
        <w:t xml:space="preserve">STRATEGIA DI SVILUPPO LOCALE 2014 – 2020 </w:t>
      </w:r>
      <w:r w:rsidRPr="0041605E">
        <w:rPr>
          <w:rFonts w:cs="Arial"/>
          <w:b/>
          <w:color w:val="808000"/>
          <w:sz w:val="48"/>
          <w:szCs w:val="36"/>
          <w:lang w:eastAsia="de-DE"/>
        </w:rPr>
        <w:tab/>
      </w:r>
    </w:p>
    <w:p w14:paraId="655C1A91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40"/>
          <w:szCs w:val="36"/>
          <w:lang w:eastAsia="de-DE"/>
        </w:rPr>
      </w:pPr>
      <w:r w:rsidRPr="0041605E">
        <w:rPr>
          <w:rFonts w:cs="Arial"/>
          <w:b/>
          <w:color w:val="808000"/>
          <w:sz w:val="48"/>
          <w:szCs w:val="36"/>
          <w:lang w:eastAsia="de-DE"/>
        </w:rPr>
        <w:t>GAL</w:t>
      </w:r>
      <w:r w:rsidRPr="0041605E">
        <w:rPr>
          <w:rFonts w:cs="Arial"/>
          <w:b/>
          <w:color w:val="808000"/>
          <w:sz w:val="40"/>
          <w:szCs w:val="36"/>
          <w:lang w:eastAsia="de-DE"/>
        </w:rPr>
        <w:t xml:space="preserve"> </w:t>
      </w:r>
      <w:r w:rsidR="00E346F4">
        <w:rPr>
          <w:rFonts w:cs="Arial"/>
          <w:b/>
          <w:color w:val="808000"/>
          <w:sz w:val="48"/>
          <w:szCs w:val="36"/>
          <w:lang w:eastAsia="de-DE"/>
        </w:rPr>
        <w:t>TERRA DEI TRULLI E DI BARSENTO</w:t>
      </w:r>
      <w:r w:rsidR="00333CC5">
        <w:rPr>
          <w:rFonts w:cs="Arial"/>
          <w:b/>
          <w:color w:val="808000"/>
          <w:sz w:val="48"/>
          <w:szCs w:val="36"/>
          <w:lang w:eastAsia="de-DE"/>
        </w:rPr>
        <w:t xml:space="preserve"> s.c.a r.l.</w:t>
      </w:r>
    </w:p>
    <w:p w14:paraId="19740D30" w14:textId="77777777"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36"/>
          <w:szCs w:val="36"/>
          <w:lang w:eastAsia="de-DE"/>
        </w:rPr>
      </w:pPr>
    </w:p>
    <w:p w14:paraId="142A9C1E" w14:textId="77777777" w:rsidR="0041605E" w:rsidRPr="00B21288" w:rsidRDefault="0041605E" w:rsidP="0041605E">
      <w:pPr>
        <w:spacing w:after="0" w:line="240" w:lineRule="auto"/>
        <w:jc w:val="center"/>
        <w:rPr>
          <w:rFonts w:cs="Arial"/>
          <w:b/>
          <w:smallCaps/>
          <w:color w:val="FF0000"/>
          <w:sz w:val="32"/>
          <w:szCs w:val="32"/>
          <w:lang w:val="en-US" w:eastAsia="de-DE"/>
        </w:rPr>
      </w:pPr>
      <w:bookmarkStart w:id="0" w:name="_Hlk507755800"/>
      <w:r w:rsidRPr="00B21288">
        <w:rPr>
          <w:rFonts w:cs="Arial"/>
          <w:b/>
          <w:smallCaps/>
          <w:color w:val="808000"/>
          <w:sz w:val="32"/>
          <w:szCs w:val="32"/>
          <w:lang w:val="en-US" w:eastAsia="de-DE"/>
        </w:rPr>
        <w:t xml:space="preserve">Azione </w:t>
      </w:r>
      <w:r w:rsidR="00EF30A6" w:rsidRPr="00B21288">
        <w:rPr>
          <w:rFonts w:cs="Arial"/>
          <w:b/>
          <w:smallCaps/>
          <w:color w:val="808000"/>
          <w:sz w:val="32"/>
          <w:szCs w:val="32"/>
          <w:lang w:val="en-US" w:eastAsia="de-DE"/>
        </w:rPr>
        <w:t>3</w:t>
      </w:r>
      <w:r w:rsidRPr="00B21288">
        <w:rPr>
          <w:rFonts w:cs="Arial"/>
          <w:b/>
          <w:smallCaps/>
          <w:color w:val="808000"/>
          <w:sz w:val="32"/>
          <w:szCs w:val="32"/>
          <w:lang w:val="en-US" w:eastAsia="de-DE"/>
        </w:rPr>
        <w:t xml:space="preserve"> - </w:t>
      </w:r>
      <w:r w:rsidR="00E346F4" w:rsidRPr="00B21288">
        <w:rPr>
          <w:rFonts w:cs="Arial"/>
          <w:b/>
          <w:smallCaps/>
          <w:color w:val="808000"/>
          <w:sz w:val="32"/>
          <w:szCs w:val="32"/>
          <w:lang w:val="en-US" w:eastAsia="de-DE"/>
        </w:rPr>
        <w:t>Rural And Fishing Re-Branding</w:t>
      </w:r>
    </w:p>
    <w:p w14:paraId="41B3EEC9" w14:textId="77777777" w:rsidR="00EF30A6" w:rsidRPr="00E346F4" w:rsidRDefault="0041605E" w:rsidP="0041605E">
      <w:pPr>
        <w:spacing w:after="0" w:line="240" w:lineRule="auto"/>
        <w:jc w:val="center"/>
        <w:rPr>
          <w:rFonts w:cs="Arial"/>
          <w:b/>
          <w:smallCaps/>
          <w:color w:val="808000"/>
          <w:sz w:val="32"/>
          <w:szCs w:val="32"/>
          <w:lang w:eastAsia="de-DE"/>
        </w:rPr>
      </w:pPr>
      <w:r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Intervento</w:t>
      </w:r>
      <w:r w:rsidR="00EF30A6"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 xml:space="preserve"> 3.</w:t>
      </w:r>
      <w:r w:rsidR="00E346F4"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3</w:t>
      </w:r>
    </w:p>
    <w:p w14:paraId="2EDC5E3A" w14:textId="77777777" w:rsidR="0041605E" w:rsidRPr="00E346F4" w:rsidRDefault="00EF30A6" w:rsidP="0041605E">
      <w:pPr>
        <w:spacing w:after="0" w:line="240" w:lineRule="auto"/>
        <w:jc w:val="center"/>
        <w:rPr>
          <w:rFonts w:cs="Arial"/>
          <w:b/>
          <w:smallCaps/>
          <w:color w:val="FF0000"/>
          <w:sz w:val="32"/>
          <w:szCs w:val="32"/>
          <w:lang w:eastAsia="de-DE"/>
        </w:rPr>
      </w:pPr>
      <w:r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“</w:t>
      </w:r>
      <w:r w:rsidR="00E346F4">
        <w:rPr>
          <w:rFonts w:cs="Arial"/>
          <w:b/>
          <w:smallCaps/>
          <w:color w:val="808000"/>
          <w:sz w:val="32"/>
          <w:szCs w:val="32"/>
          <w:lang w:eastAsia="de-DE"/>
        </w:rPr>
        <w:t>i</w:t>
      </w:r>
      <w:r w:rsidR="00E346F4" w:rsidRPr="00E346F4">
        <w:rPr>
          <w:rFonts w:cs="Arial"/>
          <w:b/>
          <w:smallCaps/>
          <w:color w:val="808000"/>
          <w:sz w:val="32"/>
          <w:szCs w:val="32"/>
          <w:lang w:eastAsia="de-DE"/>
        </w:rPr>
        <w:t>nfrastrutture pubbliche per fruizione di aree marine e costiere”</w:t>
      </w:r>
    </w:p>
    <w:bookmarkEnd w:id="0"/>
    <w:p w14:paraId="57179C4E" w14:textId="77777777" w:rsidR="00642831" w:rsidRPr="0041605E" w:rsidRDefault="00642831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14:paraId="3FD42FE2" w14:textId="77777777" w:rsidR="004736FD" w:rsidRPr="0041605E" w:rsidRDefault="004736FD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14:paraId="4A3DB8E2" w14:textId="77777777" w:rsidR="0043376F" w:rsidRPr="0041605E" w:rsidRDefault="0043376F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14:paraId="3CEA9064" w14:textId="77777777" w:rsidR="00B00AA4" w:rsidRPr="0041605E" w:rsidRDefault="00654EA7" w:rsidP="00154E6F">
      <w:pPr>
        <w:tabs>
          <w:tab w:val="left" w:pos="-284"/>
          <w:tab w:val="left" w:pos="0"/>
          <w:tab w:val="left" w:pos="9923"/>
        </w:tabs>
        <w:jc w:val="center"/>
        <w:rPr>
          <w:rFonts w:cs="Arial"/>
          <w:b/>
          <w:smallCaps/>
          <w:color w:val="808000"/>
          <w:sz w:val="48"/>
          <w:szCs w:val="36"/>
          <w:lang w:eastAsia="de-DE"/>
        </w:rPr>
      </w:pPr>
      <w:r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 xml:space="preserve">Parte C - </w:t>
      </w:r>
      <w:r w:rsidR="00154E6F"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>MODULISTICA</w:t>
      </w:r>
    </w:p>
    <w:p w14:paraId="0DB22173" w14:textId="77777777"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14:paraId="7222D5AA" w14:textId="663A437F" w:rsidR="005C0E15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</w:p>
    <w:p w14:paraId="643C4BB5" w14:textId="78314028" w:rsidR="00612208" w:rsidRDefault="00612208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</w:p>
    <w:p w14:paraId="147743D5" w14:textId="77777777" w:rsidR="00612208" w:rsidRDefault="00612208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</w:p>
    <w:p w14:paraId="3D6BC48F" w14:textId="0F5D0FFB" w:rsidR="005C0E15" w:rsidRPr="00B715D7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Cs w:val="28"/>
          <w:lang w:val="de-DE" w:eastAsia="de-DE"/>
        </w:rPr>
      </w:pPr>
      <w:r w:rsidRPr="00B715D7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Approvato dal Consiglio di Amministrazione nella seduta del </w:t>
      </w:r>
      <w:r w:rsidR="00C3715C">
        <w:rPr>
          <w:rFonts w:cs="Arial"/>
          <w:b/>
          <w:smallCaps/>
          <w:color w:val="808000"/>
          <w:sz w:val="28"/>
          <w:szCs w:val="36"/>
          <w:lang w:eastAsia="de-DE"/>
        </w:rPr>
        <w:t>12/02/2021</w:t>
      </w:r>
    </w:p>
    <w:p w14:paraId="6A6067B5" w14:textId="77777777" w:rsidR="005F246F" w:rsidRPr="00926C5A" w:rsidRDefault="005F246F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sectPr w:rsidR="005F246F" w:rsidRPr="00926C5A" w:rsidSect="007A3AE3">
      <w:footerReference w:type="even" r:id="rId9"/>
      <w:footerReference w:type="default" r:id="rId10"/>
      <w:pgSz w:w="11906" w:h="16838"/>
      <w:pgMar w:top="1830" w:right="1134" w:bottom="1134" w:left="1134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14581" w14:textId="77777777" w:rsidR="00AF6DDB" w:rsidRDefault="00AF6DDB" w:rsidP="000C31B8">
      <w:pPr>
        <w:spacing w:after="0" w:line="240" w:lineRule="auto"/>
      </w:pPr>
      <w:r>
        <w:separator/>
      </w:r>
    </w:p>
  </w:endnote>
  <w:endnote w:type="continuationSeparator" w:id="0">
    <w:p w14:paraId="3BC61AEC" w14:textId="77777777" w:rsidR="00AF6DDB" w:rsidRDefault="00AF6DDB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FF485" w14:textId="77777777" w:rsidR="002531B4" w:rsidRDefault="00813A0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E5FF5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73474DA" w14:textId="77777777" w:rsidR="002531B4" w:rsidRDefault="002531B4" w:rsidP="0070617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6FB99" w14:textId="77777777" w:rsidR="002531B4" w:rsidRDefault="00813A0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A43A3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423EEFE7" w14:textId="77777777" w:rsidR="002531B4" w:rsidRDefault="002531B4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4513BD" w14:textId="77777777" w:rsidR="00AF6DDB" w:rsidRDefault="00AF6DDB" w:rsidP="000C31B8">
      <w:pPr>
        <w:spacing w:after="0" w:line="240" w:lineRule="auto"/>
      </w:pPr>
      <w:r>
        <w:separator/>
      </w:r>
    </w:p>
  </w:footnote>
  <w:footnote w:type="continuationSeparator" w:id="0">
    <w:p w14:paraId="48061F0A" w14:textId="77777777" w:rsidR="00AF6DDB" w:rsidRDefault="00AF6DDB" w:rsidP="000C31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1164B8"/>
    <w:rsid w:val="00127422"/>
    <w:rsid w:val="00154E6F"/>
    <w:rsid w:val="001576C2"/>
    <w:rsid w:val="00160899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E1C60"/>
    <w:rsid w:val="00315EA3"/>
    <w:rsid w:val="003307CC"/>
    <w:rsid w:val="00333CC5"/>
    <w:rsid w:val="003614A0"/>
    <w:rsid w:val="003625DC"/>
    <w:rsid w:val="00375646"/>
    <w:rsid w:val="00382B88"/>
    <w:rsid w:val="003A2BC1"/>
    <w:rsid w:val="003E29F5"/>
    <w:rsid w:val="00406D20"/>
    <w:rsid w:val="00410922"/>
    <w:rsid w:val="0041605E"/>
    <w:rsid w:val="0043376F"/>
    <w:rsid w:val="00443606"/>
    <w:rsid w:val="00444478"/>
    <w:rsid w:val="0044792C"/>
    <w:rsid w:val="00454851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513D93"/>
    <w:rsid w:val="00521569"/>
    <w:rsid w:val="00524986"/>
    <w:rsid w:val="0053090C"/>
    <w:rsid w:val="00550355"/>
    <w:rsid w:val="0055081A"/>
    <w:rsid w:val="00591EB4"/>
    <w:rsid w:val="005A0E43"/>
    <w:rsid w:val="005C0E15"/>
    <w:rsid w:val="005F246F"/>
    <w:rsid w:val="00611022"/>
    <w:rsid w:val="00612208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70617D"/>
    <w:rsid w:val="007122EC"/>
    <w:rsid w:val="00720FA5"/>
    <w:rsid w:val="0072652E"/>
    <w:rsid w:val="0078157C"/>
    <w:rsid w:val="00792705"/>
    <w:rsid w:val="007A2CA8"/>
    <w:rsid w:val="007A3AE3"/>
    <w:rsid w:val="007C0402"/>
    <w:rsid w:val="007D1154"/>
    <w:rsid w:val="007D2129"/>
    <w:rsid w:val="007D2D1E"/>
    <w:rsid w:val="007D73DD"/>
    <w:rsid w:val="007D799A"/>
    <w:rsid w:val="00801925"/>
    <w:rsid w:val="00813A03"/>
    <w:rsid w:val="00840BC4"/>
    <w:rsid w:val="00843F07"/>
    <w:rsid w:val="0085373B"/>
    <w:rsid w:val="00864E00"/>
    <w:rsid w:val="00867B55"/>
    <w:rsid w:val="00876939"/>
    <w:rsid w:val="008B4A67"/>
    <w:rsid w:val="008E57DC"/>
    <w:rsid w:val="008F1EDD"/>
    <w:rsid w:val="008F771F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A05022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AF6DDB"/>
    <w:rsid w:val="00B00AA4"/>
    <w:rsid w:val="00B122BE"/>
    <w:rsid w:val="00B21288"/>
    <w:rsid w:val="00B23A7E"/>
    <w:rsid w:val="00B27A65"/>
    <w:rsid w:val="00B462D2"/>
    <w:rsid w:val="00B56E81"/>
    <w:rsid w:val="00B8129B"/>
    <w:rsid w:val="00B91276"/>
    <w:rsid w:val="00BB6E07"/>
    <w:rsid w:val="00BD6B94"/>
    <w:rsid w:val="00BF06FB"/>
    <w:rsid w:val="00BF7879"/>
    <w:rsid w:val="00C16F74"/>
    <w:rsid w:val="00C27931"/>
    <w:rsid w:val="00C34B92"/>
    <w:rsid w:val="00C3715C"/>
    <w:rsid w:val="00C44027"/>
    <w:rsid w:val="00C50806"/>
    <w:rsid w:val="00C6294D"/>
    <w:rsid w:val="00C74149"/>
    <w:rsid w:val="00C819A1"/>
    <w:rsid w:val="00CA24CC"/>
    <w:rsid w:val="00CA43A3"/>
    <w:rsid w:val="00CD0E5F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46F4"/>
    <w:rsid w:val="00E355DA"/>
    <w:rsid w:val="00E41DAC"/>
    <w:rsid w:val="00E663F8"/>
    <w:rsid w:val="00EA4596"/>
    <w:rsid w:val="00EA4A07"/>
    <w:rsid w:val="00EB6110"/>
    <w:rsid w:val="00EE49BA"/>
    <w:rsid w:val="00EF30A6"/>
    <w:rsid w:val="00EF3A9D"/>
    <w:rsid w:val="00EF6E06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B7BFC4"/>
  <w15:docId w15:val="{6486064A-F2F3-45F7-94C2-EE8E56A9C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1EAA9-CD7D-4B57-8D17-4D9AEF5B1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Raffaele Santoro</cp:lastModifiedBy>
  <cp:revision>21</cp:revision>
  <cp:lastPrinted>2018-07-31T17:36:00Z</cp:lastPrinted>
  <dcterms:created xsi:type="dcterms:W3CDTF">2017-08-04T13:56:00Z</dcterms:created>
  <dcterms:modified xsi:type="dcterms:W3CDTF">2021-03-15T12:42:00Z</dcterms:modified>
</cp:coreProperties>
</file>